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A3E1" w14:textId="77777777" w:rsidR="00457F46" w:rsidRDefault="005D2B27" w:rsidP="005D2B27">
      <w:pPr>
        <w:jc w:val="center"/>
        <w:rPr>
          <w:sz w:val="28"/>
          <w:szCs w:val="28"/>
        </w:rPr>
      </w:pPr>
      <w:r>
        <w:rPr>
          <w:sz w:val="28"/>
          <w:szCs w:val="28"/>
        </w:rPr>
        <w:t>Gwinnett County Music Teachers Association</w:t>
      </w:r>
    </w:p>
    <w:p w14:paraId="16F3AC8F" w14:textId="393DA87B" w:rsidR="005D2B27" w:rsidRDefault="00D55DC6" w:rsidP="00D55DC6">
      <w:pPr>
        <w:tabs>
          <w:tab w:val="center" w:pos="4680"/>
          <w:tab w:val="left" w:pos="6312"/>
        </w:tabs>
        <w:rPr>
          <w:sz w:val="28"/>
          <w:szCs w:val="28"/>
        </w:rPr>
      </w:pPr>
      <w:r>
        <w:rPr>
          <w:sz w:val="28"/>
          <w:szCs w:val="28"/>
        </w:rPr>
        <w:tab/>
        <w:t>Executive Board Meeting</w:t>
      </w:r>
    </w:p>
    <w:p w14:paraId="1D2F97CF" w14:textId="0F8200E6" w:rsidR="005D2B27" w:rsidRDefault="00BF49D8" w:rsidP="005D2B27">
      <w:pPr>
        <w:jc w:val="center"/>
        <w:rPr>
          <w:sz w:val="28"/>
          <w:szCs w:val="28"/>
        </w:rPr>
      </w:pPr>
      <w:r>
        <w:rPr>
          <w:sz w:val="28"/>
          <w:szCs w:val="28"/>
        </w:rPr>
        <w:t>April 24, 2019</w:t>
      </w:r>
      <w:r w:rsidR="00D55DC6">
        <w:rPr>
          <w:sz w:val="28"/>
          <w:szCs w:val="28"/>
        </w:rPr>
        <w:t>, 9:30 a.m.</w:t>
      </w:r>
    </w:p>
    <w:p w14:paraId="45DF99F8" w14:textId="7816783A" w:rsidR="005D2B27" w:rsidRDefault="00A97C3F" w:rsidP="005D2B27">
      <w:pPr>
        <w:jc w:val="center"/>
        <w:rPr>
          <w:sz w:val="28"/>
          <w:szCs w:val="28"/>
        </w:rPr>
      </w:pPr>
      <w:r>
        <w:rPr>
          <w:sz w:val="28"/>
          <w:szCs w:val="28"/>
        </w:rPr>
        <w:t>1</w:t>
      </w:r>
      <w:r w:rsidR="00D55DC6">
        <w:rPr>
          <w:sz w:val="28"/>
          <w:szCs w:val="28"/>
        </w:rPr>
        <w:t>400</w:t>
      </w:r>
      <w:r w:rsidR="005D2B27">
        <w:rPr>
          <w:sz w:val="28"/>
          <w:szCs w:val="28"/>
        </w:rPr>
        <w:t xml:space="preserve"> Dogwood Road Snellville, GA</w:t>
      </w:r>
    </w:p>
    <w:p w14:paraId="2E229AA8" w14:textId="77777777" w:rsidR="005D2B27" w:rsidRDefault="005D2B27" w:rsidP="005D2B27">
      <w:pPr>
        <w:rPr>
          <w:sz w:val="28"/>
          <w:szCs w:val="28"/>
        </w:rPr>
      </w:pPr>
    </w:p>
    <w:p w14:paraId="0093F787" w14:textId="77777777" w:rsidR="005D2B27" w:rsidRPr="002F2058" w:rsidRDefault="005D2B27" w:rsidP="005D2B27">
      <w:pPr>
        <w:rPr>
          <w:b/>
          <w:i/>
          <w:sz w:val="32"/>
          <w:szCs w:val="32"/>
        </w:rPr>
      </w:pPr>
      <w:r w:rsidRPr="002F2058">
        <w:rPr>
          <w:b/>
          <w:i/>
          <w:sz w:val="32"/>
          <w:szCs w:val="32"/>
        </w:rPr>
        <w:t>Welcome and Opening:</w:t>
      </w:r>
    </w:p>
    <w:p w14:paraId="478B9703" w14:textId="5C063F5D"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was called to order by Eva at</w:t>
      </w:r>
      <w:r w:rsidR="00F63A32">
        <w:rPr>
          <w:sz w:val="28"/>
          <w:szCs w:val="28"/>
        </w:rPr>
        <w:t xml:space="preserve"> </w:t>
      </w:r>
      <w:r w:rsidR="00D55DC6">
        <w:rPr>
          <w:sz w:val="28"/>
          <w:szCs w:val="28"/>
        </w:rPr>
        <w:t>9:</w:t>
      </w:r>
      <w:r w:rsidR="00BF49D8">
        <w:rPr>
          <w:sz w:val="28"/>
          <w:szCs w:val="28"/>
        </w:rPr>
        <w:t>53</w:t>
      </w:r>
      <w:r w:rsidR="00EC10F9">
        <w:rPr>
          <w:sz w:val="28"/>
          <w:szCs w:val="28"/>
        </w:rPr>
        <w:t xml:space="preserve"> am.</w:t>
      </w:r>
    </w:p>
    <w:bookmarkEnd w:id="0"/>
    <w:p w14:paraId="512D24EF" w14:textId="77777777" w:rsidR="005D2B27" w:rsidRDefault="005D2B27" w:rsidP="005D2B27">
      <w:pPr>
        <w:rPr>
          <w:b/>
          <w:i/>
          <w:sz w:val="28"/>
          <w:szCs w:val="28"/>
        </w:rPr>
      </w:pPr>
    </w:p>
    <w:p w14:paraId="4BEEB7C5" w14:textId="77777777" w:rsidR="002F2058" w:rsidRPr="002F2058" w:rsidRDefault="002F2058" w:rsidP="005D2B27">
      <w:pPr>
        <w:rPr>
          <w:b/>
          <w:i/>
          <w:sz w:val="32"/>
          <w:szCs w:val="32"/>
        </w:rPr>
      </w:pPr>
      <w:r w:rsidRPr="002F2058">
        <w:rPr>
          <w:b/>
          <w:i/>
          <w:sz w:val="32"/>
          <w:szCs w:val="32"/>
        </w:rPr>
        <w:t>Officers Reports:</w:t>
      </w:r>
    </w:p>
    <w:p w14:paraId="200CDD54" w14:textId="76B9BD68" w:rsidR="00EC10F9" w:rsidRPr="00F63A32" w:rsidRDefault="002F2058" w:rsidP="00EC10F9">
      <w:pPr>
        <w:rPr>
          <w:sz w:val="28"/>
          <w:szCs w:val="28"/>
        </w:rPr>
      </w:pPr>
      <w:r>
        <w:rPr>
          <w:b/>
          <w:i/>
          <w:sz w:val="28"/>
          <w:szCs w:val="28"/>
        </w:rPr>
        <w:t>President: Eva Bone</w:t>
      </w:r>
      <w:r w:rsidR="00EC10F9">
        <w:rPr>
          <w:b/>
          <w:i/>
          <w:sz w:val="28"/>
          <w:szCs w:val="28"/>
        </w:rPr>
        <w:t xml:space="preserve">  </w:t>
      </w:r>
    </w:p>
    <w:p w14:paraId="2893B469" w14:textId="092D0856" w:rsidR="005D2B27" w:rsidRPr="00F63A32" w:rsidRDefault="005D2B27" w:rsidP="00BF49D8">
      <w:pPr>
        <w:tabs>
          <w:tab w:val="left" w:pos="8587"/>
        </w:tabs>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334911">
        <w:rPr>
          <w:sz w:val="28"/>
          <w:szCs w:val="28"/>
        </w:rPr>
        <w:t>Pam</w:t>
      </w:r>
      <w:proofErr w:type="gramEnd"/>
      <w:r w:rsidR="00334911">
        <w:rPr>
          <w:sz w:val="28"/>
          <w:szCs w:val="28"/>
        </w:rPr>
        <w:t xml:space="preserve"> </w:t>
      </w:r>
      <w:r w:rsidR="00BF49D8">
        <w:rPr>
          <w:sz w:val="28"/>
          <w:szCs w:val="28"/>
        </w:rPr>
        <w:t>passed out the new Committee Chairperson list for 2019-202</w:t>
      </w:r>
      <w:r w:rsidR="00F72312">
        <w:rPr>
          <w:sz w:val="28"/>
          <w:szCs w:val="28"/>
        </w:rPr>
        <w:t>1.</w:t>
      </w:r>
    </w:p>
    <w:p w14:paraId="769548F9" w14:textId="22E19CDB" w:rsidR="00F63A32" w:rsidRDefault="005D2B27" w:rsidP="005D2B27">
      <w:pPr>
        <w:rPr>
          <w:sz w:val="28"/>
          <w:szCs w:val="28"/>
        </w:rPr>
      </w:pPr>
      <w:r>
        <w:rPr>
          <w:b/>
          <w:i/>
          <w:sz w:val="28"/>
          <w:szCs w:val="28"/>
        </w:rPr>
        <w:t>Secretary</w:t>
      </w:r>
      <w:r w:rsidR="00F63A32">
        <w:rPr>
          <w:b/>
          <w:i/>
          <w:sz w:val="28"/>
          <w:szCs w:val="28"/>
        </w:rPr>
        <w:t xml:space="preserve">:  </w:t>
      </w:r>
      <w:r>
        <w:rPr>
          <w:b/>
          <w:i/>
          <w:sz w:val="28"/>
          <w:szCs w:val="28"/>
        </w:rPr>
        <w:t xml:space="preserve">Chris </w:t>
      </w:r>
      <w:proofErr w:type="gramStart"/>
      <w:r>
        <w:rPr>
          <w:b/>
          <w:i/>
          <w:sz w:val="28"/>
          <w:szCs w:val="28"/>
        </w:rPr>
        <w:t>Morrow</w:t>
      </w:r>
      <w:r w:rsidR="007B213D">
        <w:rPr>
          <w:b/>
          <w:i/>
          <w:sz w:val="28"/>
          <w:szCs w:val="28"/>
        </w:rPr>
        <w:t xml:space="preserve">  </w:t>
      </w:r>
      <w:r w:rsidR="00F63A32">
        <w:rPr>
          <w:sz w:val="28"/>
          <w:szCs w:val="28"/>
        </w:rPr>
        <w:t>Minutes</w:t>
      </w:r>
      <w:proofErr w:type="gramEnd"/>
      <w:r w:rsidR="00F63A32">
        <w:rPr>
          <w:sz w:val="28"/>
          <w:szCs w:val="28"/>
        </w:rPr>
        <w:t xml:space="preserve"> stand approved as posted on website.</w:t>
      </w:r>
    </w:p>
    <w:p w14:paraId="6566F78A" w14:textId="027E705A" w:rsidR="005D2B27" w:rsidRPr="00F72312" w:rsidRDefault="00F63A32" w:rsidP="005D2B27">
      <w:pPr>
        <w:rPr>
          <w:sz w:val="28"/>
          <w:szCs w:val="28"/>
        </w:rPr>
      </w:pPr>
      <w:proofErr w:type="spellStart"/>
      <w:proofErr w:type="gramStart"/>
      <w:r>
        <w:rPr>
          <w:b/>
          <w:i/>
          <w:sz w:val="28"/>
          <w:szCs w:val="28"/>
        </w:rPr>
        <w:t>Trea</w:t>
      </w:r>
      <w:r w:rsidR="005D2B27">
        <w:rPr>
          <w:b/>
          <w:i/>
          <w:sz w:val="28"/>
          <w:szCs w:val="28"/>
        </w:rPr>
        <w:t>surer</w:t>
      </w:r>
      <w:r>
        <w:rPr>
          <w:b/>
          <w:i/>
          <w:sz w:val="28"/>
          <w:szCs w:val="28"/>
        </w:rPr>
        <w:t>:</w:t>
      </w:r>
      <w:r w:rsidR="005D2B27">
        <w:rPr>
          <w:b/>
          <w:i/>
          <w:sz w:val="28"/>
          <w:szCs w:val="28"/>
        </w:rPr>
        <w:t>Gloria</w:t>
      </w:r>
      <w:proofErr w:type="spellEnd"/>
      <w:proofErr w:type="gramEnd"/>
      <w:r w:rsidR="005D2B27">
        <w:rPr>
          <w:b/>
          <w:i/>
          <w:sz w:val="28"/>
          <w:szCs w:val="28"/>
        </w:rPr>
        <w:t xml:space="preserve"> Park</w:t>
      </w:r>
      <w:r w:rsidR="00F72312">
        <w:rPr>
          <w:b/>
          <w:i/>
          <w:sz w:val="28"/>
          <w:szCs w:val="28"/>
        </w:rPr>
        <w:t xml:space="preserve">  </w:t>
      </w:r>
      <w:r w:rsidR="00F72312">
        <w:rPr>
          <w:sz w:val="28"/>
          <w:szCs w:val="28"/>
        </w:rPr>
        <w:t xml:space="preserve">Gloria went over the budget and said that Federated is over budget.  General expenses didn’t include expenses for the website, so the budget needs to increase.  Also, </w:t>
      </w:r>
      <w:proofErr w:type="spellStart"/>
      <w:r w:rsidR="00F72312">
        <w:rPr>
          <w:sz w:val="28"/>
          <w:szCs w:val="28"/>
        </w:rPr>
        <w:t>PianoWorks</w:t>
      </w:r>
      <w:proofErr w:type="spellEnd"/>
      <w:r w:rsidR="00F72312">
        <w:rPr>
          <w:sz w:val="28"/>
          <w:szCs w:val="28"/>
        </w:rPr>
        <w:t xml:space="preserve"> is raising prices next year for events.  An updated version of the budget will be sent out to the EB for approval before the May meeting.</w:t>
      </w:r>
    </w:p>
    <w:p w14:paraId="7E86CA1F" w14:textId="77777777" w:rsidR="00F63A32" w:rsidRDefault="00F63A32" w:rsidP="005D2B27">
      <w:pPr>
        <w:rPr>
          <w:b/>
          <w:i/>
          <w:sz w:val="32"/>
          <w:szCs w:val="32"/>
        </w:rPr>
      </w:pPr>
    </w:p>
    <w:p w14:paraId="3A3344FF" w14:textId="0037FA37" w:rsidR="002F2058" w:rsidRDefault="002F2058" w:rsidP="005D2B27">
      <w:pPr>
        <w:rPr>
          <w:b/>
          <w:i/>
          <w:sz w:val="32"/>
          <w:szCs w:val="32"/>
        </w:rPr>
      </w:pPr>
      <w:r w:rsidRPr="002F2058">
        <w:rPr>
          <w:b/>
          <w:i/>
          <w:sz w:val="32"/>
          <w:szCs w:val="32"/>
        </w:rPr>
        <w:t>Committee Reports:</w:t>
      </w:r>
    </w:p>
    <w:p w14:paraId="2AB6E1F3" w14:textId="6DA183AE"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F63A32">
        <w:rPr>
          <w:sz w:val="28"/>
          <w:szCs w:val="28"/>
        </w:rPr>
        <w:t>No</w:t>
      </w:r>
      <w:proofErr w:type="gramEnd"/>
      <w:r w:rsidR="00F63A32">
        <w:rPr>
          <w:sz w:val="28"/>
          <w:szCs w:val="28"/>
        </w:rPr>
        <w:t xml:space="preserve"> Report</w:t>
      </w:r>
    </w:p>
    <w:p w14:paraId="6845A072" w14:textId="2FFFCD65" w:rsidR="00334911" w:rsidRPr="00334911" w:rsidRDefault="00334911" w:rsidP="005D2B27">
      <w:pPr>
        <w:rPr>
          <w:sz w:val="28"/>
          <w:szCs w:val="28"/>
        </w:rPr>
      </w:pPr>
      <w:r w:rsidRPr="00334911">
        <w:rPr>
          <w:b/>
          <w:i/>
          <w:sz w:val="28"/>
          <w:szCs w:val="28"/>
        </w:rPr>
        <w:t>Anti-Trust:</w:t>
      </w:r>
      <w:r>
        <w:rPr>
          <w:b/>
          <w:i/>
          <w:sz w:val="28"/>
          <w:szCs w:val="28"/>
        </w:rPr>
        <w:t xml:space="preserve">  Cathy </w:t>
      </w:r>
      <w:proofErr w:type="gramStart"/>
      <w:r>
        <w:rPr>
          <w:b/>
          <w:i/>
          <w:sz w:val="28"/>
          <w:szCs w:val="28"/>
        </w:rPr>
        <w:t xml:space="preserve">Thacker  </w:t>
      </w:r>
      <w:r w:rsidR="00F72312">
        <w:rPr>
          <w:sz w:val="28"/>
          <w:szCs w:val="28"/>
        </w:rPr>
        <w:t>No</w:t>
      </w:r>
      <w:proofErr w:type="gramEnd"/>
      <w:r w:rsidR="00F72312">
        <w:rPr>
          <w:sz w:val="28"/>
          <w:szCs w:val="28"/>
        </w:rPr>
        <w:t xml:space="preserve"> report, except to say that the guide is online at MTNA.org.</w:t>
      </w:r>
    </w:p>
    <w:p w14:paraId="4506E000" w14:textId="7F59E382" w:rsidR="002F2058" w:rsidRPr="005A2970" w:rsidRDefault="002F2058" w:rsidP="005D2B27">
      <w:pPr>
        <w:rPr>
          <w:sz w:val="24"/>
          <w:szCs w:val="24"/>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5D3580">
        <w:rPr>
          <w:rFonts w:ascii="Arial" w:hAnsi="Arial" w:cs="Arial"/>
          <w:color w:val="222222"/>
          <w:sz w:val="24"/>
          <w:szCs w:val="24"/>
        </w:rPr>
        <w:t>No</w:t>
      </w:r>
      <w:proofErr w:type="gramEnd"/>
      <w:r w:rsidR="005D3580">
        <w:rPr>
          <w:rFonts w:ascii="Arial" w:hAnsi="Arial" w:cs="Arial"/>
          <w:color w:val="222222"/>
          <w:sz w:val="24"/>
          <w:szCs w:val="24"/>
        </w:rPr>
        <w:t xml:space="preserve"> report</w:t>
      </w:r>
    </w:p>
    <w:p w14:paraId="33CC26BC" w14:textId="3024C67B" w:rsidR="002F2058"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D3580">
        <w:rPr>
          <w:sz w:val="28"/>
          <w:szCs w:val="28"/>
        </w:rPr>
        <w:t>Julie</w:t>
      </w:r>
      <w:proofErr w:type="gramEnd"/>
      <w:r w:rsidR="005D3580">
        <w:rPr>
          <w:sz w:val="28"/>
          <w:szCs w:val="28"/>
        </w:rPr>
        <w:t xml:space="preserve"> will continue as chairperson, and will check </w:t>
      </w:r>
      <w:r w:rsidR="00D819BB">
        <w:rPr>
          <w:sz w:val="28"/>
          <w:szCs w:val="28"/>
        </w:rPr>
        <w:t xml:space="preserve">for </w:t>
      </w:r>
      <w:r w:rsidR="005D3580">
        <w:rPr>
          <w:sz w:val="28"/>
          <w:szCs w:val="28"/>
        </w:rPr>
        <w:t>the directory being up to date.</w:t>
      </w:r>
    </w:p>
    <w:p w14:paraId="756B9AF5" w14:textId="6C271006" w:rsidR="00983ADB" w:rsidRDefault="00907993" w:rsidP="00983ADB">
      <w:pPr>
        <w:jc w:val="center"/>
        <w:rPr>
          <w:b/>
          <w:i/>
          <w:sz w:val="28"/>
          <w:szCs w:val="28"/>
        </w:rPr>
      </w:pPr>
      <w:r>
        <w:rPr>
          <w:b/>
          <w:i/>
          <w:sz w:val="28"/>
          <w:szCs w:val="28"/>
        </w:rPr>
        <w:lastRenderedPageBreak/>
        <w:t xml:space="preserve">(Page 2 EB Minutes, </w:t>
      </w:r>
      <w:r w:rsidR="00983ADB">
        <w:rPr>
          <w:b/>
          <w:i/>
          <w:sz w:val="28"/>
          <w:szCs w:val="28"/>
        </w:rPr>
        <w:t>April 24, 2019)</w:t>
      </w:r>
    </w:p>
    <w:p w14:paraId="39F6BFC2" w14:textId="3C7BB4BA" w:rsidR="002F2058" w:rsidRPr="00F63A32" w:rsidRDefault="002F2058" w:rsidP="002F2058">
      <w:pPr>
        <w:rPr>
          <w:sz w:val="28"/>
          <w:szCs w:val="28"/>
        </w:rPr>
      </w:pPr>
      <w:r>
        <w:rPr>
          <w:b/>
          <w:i/>
          <w:sz w:val="28"/>
          <w:szCs w:val="28"/>
        </w:rPr>
        <w:t xml:space="preserve">Federated Festivals:  Nora </w:t>
      </w:r>
      <w:proofErr w:type="gramStart"/>
      <w:r>
        <w:rPr>
          <w:b/>
          <w:i/>
          <w:sz w:val="28"/>
          <w:szCs w:val="28"/>
        </w:rPr>
        <w:t>Martin</w:t>
      </w:r>
      <w:r w:rsidR="00B10876">
        <w:rPr>
          <w:b/>
          <w:i/>
          <w:sz w:val="28"/>
          <w:szCs w:val="28"/>
        </w:rPr>
        <w:t xml:space="preserve">  </w:t>
      </w:r>
      <w:r w:rsidR="0079002B">
        <w:rPr>
          <w:sz w:val="28"/>
          <w:szCs w:val="28"/>
        </w:rPr>
        <w:t>Central</w:t>
      </w:r>
      <w:proofErr w:type="gramEnd"/>
      <w:r w:rsidR="0079002B">
        <w:rPr>
          <w:sz w:val="28"/>
          <w:szCs w:val="28"/>
        </w:rPr>
        <w:t xml:space="preserve"> and North were over budget.  Susan Andrews proposed raising fees to $28 for the first event and $15 for the second event due to increased facility and tuning fees.  Cathy Thacker seconded the motion, which was approved.  Also, the Federated chair expenses need to be specified and approved over a certain amount.  A suggestion was also made that we may need to cut lunch times and extend the day to cut expenses.</w:t>
      </w:r>
    </w:p>
    <w:p w14:paraId="4A273790" w14:textId="10BE640F" w:rsidR="00B10876" w:rsidRPr="00F63A32" w:rsidRDefault="00B10876" w:rsidP="00B10876">
      <w:pPr>
        <w:rPr>
          <w:sz w:val="28"/>
          <w:szCs w:val="28"/>
        </w:rPr>
      </w:pPr>
      <w:r>
        <w:rPr>
          <w:b/>
          <w:i/>
          <w:sz w:val="28"/>
          <w:szCs w:val="28"/>
        </w:rPr>
        <w:t xml:space="preserve">West:  </w:t>
      </w:r>
      <w:r w:rsidR="00F63A32">
        <w:rPr>
          <w:sz w:val="28"/>
          <w:szCs w:val="28"/>
        </w:rPr>
        <w:t xml:space="preserve">No </w:t>
      </w:r>
      <w:r w:rsidR="0079002B">
        <w:rPr>
          <w:sz w:val="28"/>
          <w:szCs w:val="28"/>
        </w:rPr>
        <w:t>location as of yet, and various locations were discussed.</w:t>
      </w:r>
    </w:p>
    <w:p w14:paraId="5D8B7118" w14:textId="050B7BFD" w:rsidR="00B10876" w:rsidRPr="00F63A32" w:rsidRDefault="00B10876" w:rsidP="00B10876">
      <w:pPr>
        <w:rPr>
          <w:sz w:val="28"/>
          <w:szCs w:val="28"/>
        </w:rPr>
      </w:pPr>
      <w:r>
        <w:rPr>
          <w:b/>
          <w:i/>
          <w:sz w:val="28"/>
          <w:szCs w:val="28"/>
        </w:rPr>
        <w:t>Central</w:t>
      </w:r>
      <w:r w:rsidR="00F63A32">
        <w:rPr>
          <w:b/>
          <w:i/>
          <w:sz w:val="28"/>
          <w:szCs w:val="28"/>
        </w:rPr>
        <w:t xml:space="preserve">:  </w:t>
      </w:r>
      <w:r w:rsidR="00983ADB">
        <w:rPr>
          <w:sz w:val="28"/>
          <w:szCs w:val="28"/>
        </w:rPr>
        <w:t>The date for this event is February 29, 2020.</w:t>
      </w:r>
    </w:p>
    <w:p w14:paraId="497E8122" w14:textId="164E191B" w:rsidR="00B10876" w:rsidRPr="00F63A32" w:rsidRDefault="00B10876" w:rsidP="00B10876">
      <w:pPr>
        <w:rPr>
          <w:sz w:val="28"/>
          <w:szCs w:val="28"/>
        </w:rPr>
      </w:pPr>
      <w:r w:rsidRPr="00B10876">
        <w:rPr>
          <w:b/>
          <w:i/>
          <w:sz w:val="28"/>
          <w:szCs w:val="28"/>
        </w:rPr>
        <w:t>North</w:t>
      </w:r>
      <w:r>
        <w:rPr>
          <w:b/>
          <w:i/>
          <w:sz w:val="28"/>
          <w:szCs w:val="28"/>
        </w:rPr>
        <w:t xml:space="preserve">:  </w:t>
      </w:r>
      <w:r w:rsidR="00983ADB">
        <w:rPr>
          <w:sz w:val="28"/>
          <w:szCs w:val="28"/>
        </w:rPr>
        <w:t>The date for this event is February 8, 2020.</w:t>
      </w:r>
    </w:p>
    <w:p w14:paraId="152CBFE8" w14:textId="0DDF1DBA" w:rsidR="002F2058" w:rsidRPr="00F63A32" w:rsidRDefault="00907993" w:rsidP="002F2058">
      <w:pPr>
        <w:rPr>
          <w:sz w:val="28"/>
          <w:szCs w:val="28"/>
        </w:rPr>
      </w:pPr>
      <w:r>
        <w:rPr>
          <w:b/>
          <w:i/>
          <w:sz w:val="28"/>
          <w:szCs w:val="28"/>
        </w:rPr>
        <w:t>G</w:t>
      </w:r>
      <w:r w:rsidR="002F2058">
        <w:rPr>
          <w:b/>
          <w:i/>
          <w:sz w:val="28"/>
          <w:szCs w:val="28"/>
        </w:rPr>
        <w:t>MTA Auditions:  Deb Hughes</w:t>
      </w:r>
      <w:r w:rsidR="00F75A66">
        <w:rPr>
          <w:b/>
          <w:i/>
          <w:sz w:val="28"/>
          <w:szCs w:val="28"/>
        </w:rPr>
        <w:t xml:space="preserve"> </w:t>
      </w:r>
      <w:r w:rsidR="00F707C9">
        <w:rPr>
          <w:sz w:val="28"/>
          <w:szCs w:val="28"/>
        </w:rPr>
        <w:t xml:space="preserve">Next year’s Auditions will be </w:t>
      </w:r>
      <w:proofErr w:type="gramStart"/>
      <w:r w:rsidR="00F707C9">
        <w:rPr>
          <w:sz w:val="28"/>
          <w:szCs w:val="28"/>
        </w:rPr>
        <w:t xml:space="preserve">at </w:t>
      </w:r>
      <w:r w:rsidR="00B00A7A">
        <w:rPr>
          <w:b/>
          <w:i/>
          <w:sz w:val="28"/>
          <w:szCs w:val="28"/>
        </w:rPr>
        <w:t xml:space="preserve"> </w:t>
      </w:r>
      <w:proofErr w:type="spellStart"/>
      <w:r w:rsidR="00983ADB">
        <w:rPr>
          <w:sz w:val="28"/>
          <w:szCs w:val="28"/>
        </w:rPr>
        <w:t>PianoWorks</w:t>
      </w:r>
      <w:proofErr w:type="spellEnd"/>
      <w:proofErr w:type="gramEnd"/>
      <w:r w:rsidR="00983ADB">
        <w:rPr>
          <w:sz w:val="28"/>
          <w:szCs w:val="28"/>
        </w:rPr>
        <w:t xml:space="preserve"> on 2/15/20</w:t>
      </w:r>
      <w:r w:rsidR="00D819BB">
        <w:rPr>
          <w:sz w:val="28"/>
          <w:szCs w:val="28"/>
        </w:rPr>
        <w:t>.</w:t>
      </w:r>
    </w:p>
    <w:p w14:paraId="048A96BA" w14:textId="0C9ECAAF" w:rsidR="00F421BF" w:rsidRDefault="002F2058" w:rsidP="002F2058">
      <w:pPr>
        <w:rPr>
          <w:b/>
          <w:i/>
          <w:sz w:val="28"/>
          <w:szCs w:val="28"/>
        </w:rPr>
      </w:pPr>
      <w:r>
        <w:rPr>
          <w:b/>
          <w:i/>
          <w:sz w:val="28"/>
          <w:szCs w:val="28"/>
        </w:rPr>
        <w:t xml:space="preserve">GMTA/GATE Theory:  Debbie </w:t>
      </w:r>
      <w:proofErr w:type="gramStart"/>
      <w:r>
        <w:rPr>
          <w:b/>
          <w:i/>
          <w:sz w:val="28"/>
          <w:szCs w:val="28"/>
        </w:rPr>
        <w:t>Murphy</w:t>
      </w:r>
      <w:r w:rsidR="00F63A32">
        <w:rPr>
          <w:b/>
          <w:i/>
          <w:sz w:val="28"/>
          <w:szCs w:val="28"/>
        </w:rPr>
        <w:t xml:space="preserve">  </w:t>
      </w:r>
      <w:r w:rsidR="00F75A66">
        <w:rPr>
          <w:sz w:val="28"/>
          <w:szCs w:val="28"/>
        </w:rPr>
        <w:t>Debbie</w:t>
      </w:r>
      <w:proofErr w:type="gramEnd"/>
      <w:r w:rsidR="00F75A66">
        <w:rPr>
          <w:sz w:val="28"/>
          <w:szCs w:val="28"/>
        </w:rPr>
        <w:t xml:space="preserve"> has been reimbursed by</w:t>
      </w:r>
      <w:r w:rsidR="00D819BB">
        <w:rPr>
          <w:sz w:val="28"/>
          <w:szCs w:val="28"/>
        </w:rPr>
        <w:t xml:space="preserve"> the</w:t>
      </w:r>
      <w:r w:rsidR="00F75A66">
        <w:rPr>
          <w:sz w:val="28"/>
          <w:szCs w:val="28"/>
        </w:rPr>
        <w:t xml:space="preserve"> state for all GMTA Theory expenses incurred for Music Day.  Due to numbers being up for Music Day and the use of only one room, the Theory room was quite crowded.  Whenever possible, a separate room is really helpful to have.  In spite of this, we had enough workers and everything ran smoothly.  The GATE went well</w:t>
      </w:r>
      <w:r w:rsidR="00D819BB">
        <w:rPr>
          <w:sz w:val="28"/>
          <w:szCs w:val="28"/>
        </w:rPr>
        <w:t>.  H</w:t>
      </w:r>
      <w:r w:rsidR="00AF197C">
        <w:rPr>
          <w:sz w:val="28"/>
          <w:szCs w:val="28"/>
        </w:rPr>
        <w:t>owever, many errors were found on the tests.  The proofreading by the state needs to be addressed.</w:t>
      </w:r>
    </w:p>
    <w:p w14:paraId="3FBD6D4C" w14:textId="1918270F" w:rsidR="002F2058" w:rsidRDefault="002F2058" w:rsidP="002F2058">
      <w:pPr>
        <w:rPr>
          <w:sz w:val="28"/>
          <w:szCs w:val="28"/>
        </w:rPr>
      </w:pPr>
      <w:r>
        <w:rPr>
          <w:b/>
          <w:i/>
          <w:sz w:val="28"/>
          <w:szCs w:val="28"/>
        </w:rPr>
        <w:t>Hosp</w:t>
      </w:r>
      <w:r w:rsidR="00370378">
        <w:rPr>
          <w:b/>
          <w:i/>
          <w:sz w:val="28"/>
          <w:szCs w:val="28"/>
        </w:rPr>
        <w:t>it</w:t>
      </w:r>
      <w:r>
        <w:rPr>
          <w:b/>
          <w:i/>
          <w:sz w:val="28"/>
          <w:szCs w:val="28"/>
        </w:rPr>
        <w:t xml:space="preserve">ality:  Tina </w:t>
      </w:r>
      <w:proofErr w:type="gramStart"/>
      <w:r>
        <w:rPr>
          <w:b/>
          <w:i/>
          <w:sz w:val="28"/>
          <w:szCs w:val="28"/>
        </w:rPr>
        <w:t>Darden</w:t>
      </w:r>
      <w:r w:rsidR="00F63A32">
        <w:rPr>
          <w:b/>
          <w:i/>
          <w:sz w:val="28"/>
          <w:szCs w:val="28"/>
        </w:rPr>
        <w:t xml:space="preserve">  </w:t>
      </w:r>
      <w:r w:rsidR="00370378">
        <w:rPr>
          <w:sz w:val="28"/>
          <w:szCs w:val="28"/>
        </w:rPr>
        <w:t>Music</w:t>
      </w:r>
      <w:proofErr w:type="gramEnd"/>
      <w:r w:rsidR="00370378">
        <w:rPr>
          <w:sz w:val="28"/>
          <w:szCs w:val="28"/>
        </w:rPr>
        <w:t xml:space="preserve"> and Arts </w:t>
      </w:r>
      <w:r w:rsidR="00AF197C">
        <w:rPr>
          <w:sz w:val="28"/>
          <w:szCs w:val="28"/>
        </w:rPr>
        <w:t xml:space="preserve">has not been paying for refreshments; </w:t>
      </w:r>
      <w:proofErr w:type="spellStart"/>
      <w:r w:rsidR="00AF197C">
        <w:rPr>
          <w:sz w:val="28"/>
          <w:szCs w:val="28"/>
        </w:rPr>
        <w:t>Orianna</w:t>
      </w:r>
      <w:proofErr w:type="spellEnd"/>
      <w:r w:rsidR="00AF197C">
        <w:rPr>
          <w:sz w:val="28"/>
          <w:szCs w:val="28"/>
        </w:rPr>
        <w:t xml:space="preserve"> has been paying for them herself</w:t>
      </w:r>
      <w:r w:rsidR="00937479">
        <w:rPr>
          <w:sz w:val="28"/>
          <w:szCs w:val="28"/>
        </w:rPr>
        <w:t>, so the EB discussed increasing the budget to include refreshments, with food being purchased only in September and May.  Susan Andrews proposed increasing by $20/month, or $140/year, and Eva Bone seconded the motion.  It was approved by the EB.</w:t>
      </w:r>
    </w:p>
    <w:p w14:paraId="24BEE53D" w14:textId="42D24CBA" w:rsidR="0016109F" w:rsidRDefault="00EE00E4" w:rsidP="002F2058">
      <w:pPr>
        <w:rPr>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F63A32">
        <w:rPr>
          <w:b/>
          <w:i/>
          <w:sz w:val="28"/>
          <w:szCs w:val="28"/>
        </w:rPr>
        <w:t xml:space="preserve">  </w:t>
      </w:r>
      <w:r w:rsidR="001C0E0D">
        <w:rPr>
          <w:sz w:val="28"/>
          <w:szCs w:val="28"/>
        </w:rPr>
        <w:t>Auditi</w:t>
      </w:r>
      <w:r w:rsidR="00937479">
        <w:rPr>
          <w:sz w:val="28"/>
          <w:szCs w:val="28"/>
        </w:rPr>
        <w:t>ons</w:t>
      </w:r>
      <w:proofErr w:type="gramEnd"/>
      <w:r w:rsidR="00937479">
        <w:rPr>
          <w:sz w:val="28"/>
          <w:szCs w:val="28"/>
        </w:rPr>
        <w:t xml:space="preserve"> were held at Berean Baptist.  15 entered and 12 played.  Yumi announced the winners and Honorable Mentions.  Cathy Thacker proposed </w:t>
      </w:r>
      <w:r w:rsidR="0016109F">
        <w:rPr>
          <w:sz w:val="28"/>
          <w:szCs w:val="28"/>
        </w:rPr>
        <w:t xml:space="preserve">that “No actively teaching </w:t>
      </w:r>
      <w:r w:rsidR="00937479">
        <w:rPr>
          <w:sz w:val="28"/>
          <w:szCs w:val="28"/>
        </w:rPr>
        <w:t xml:space="preserve">CMTA member </w:t>
      </w:r>
      <w:r w:rsidR="0016109F">
        <w:rPr>
          <w:sz w:val="28"/>
          <w:szCs w:val="28"/>
        </w:rPr>
        <w:t>will</w:t>
      </w:r>
      <w:r w:rsidR="00937479">
        <w:rPr>
          <w:sz w:val="28"/>
          <w:szCs w:val="28"/>
        </w:rPr>
        <w:t xml:space="preserve"> judge</w:t>
      </w:r>
      <w:r w:rsidR="0016109F">
        <w:rPr>
          <w:sz w:val="28"/>
          <w:szCs w:val="28"/>
        </w:rPr>
        <w:t xml:space="preserve"> the Jr./Sr. Scholarship”</w:t>
      </w:r>
      <w:r w:rsidR="00937479">
        <w:rPr>
          <w:sz w:val="28"/>
          <w:szCs w:val="28"/>
        </w:rPr>
        <w:t>.  Susan Andrews seconded.  Yumi pointed out the difficulty in finding good judges.  The motion passed with majority (2 abstained)</w:t>
      </w:r>
      <w:r w:rsidR="00B83142">
        <w:rPr>
          <w:sz w:val="28"/>
          <w:szCs w:val="28"/>
        </w:rPr>
        <w:t xml:space="preserve">. </w:t>
      </w:r>
      <w:r w:rsidR="00937479">
        <w:rPr>
          <w:sz w:val="28"/>
          <w:szCs w:val="28"/>
        </w:rPr>
        <w:t xml:space="preserve"> It was also mentioned that the wording of the deadline should be clarified and changed to “Received by” in order to clear up some</w:t>
      </w:r>
      <w:r w:rsidR="00B83142">
        <w:rPr>
          <w:sz w:val="28"/>
          <w:szCs w:val="28"/>
        </w:rPr>
        <w:t xml:space="preserve"> issues with receiving </w:t>
      </w:r>
    </w:p>
    <w:p w14:paraId="097207E8" w14:textId="77777777" w:rsidR="0016109F" w:rsidRDefault="0016109F" w:rsidP="0016109F">
      <w:pPr>
        <w:jc w:val="center"/>
        <w:rPr>
          <w:b/>
          <w:i/>
          <w:sz w:val="28"/>
          <w:szCs w:val="28"/>
        </w:rPr>
      </w:pPr>
      <w:r>
        <w:rPr>
          <w:b/>
          <w:i/>
          <w:sz w:val="28"/>
          <w:szCs w:val="28"/>
        </w:rPr>
        <w:lastRenderedPageBreak/>
        <w:t>(Page 3 EB Minutes, April 24, 2019)</w:t>
      </w:r>
    </w:p>
    <w:p w14:paraId="46472566" w14:textId="77777777" w:rsidR="0016109F" w:rsidRDefault="0016109F" w:rsidP="002F2058">
      <w:pPr>
        <w:rPr>
          <w:sz w:val="28"/>
          <w:szCs w:val="28"/>
        </w:rPr>
      </w:pPr>
    </w:p>
    <w:p w14:paraId="44C344B9" w14:textId="57287617" w:rsidR="002F2058" w:rsidRDefault="00B83142" w:rsidP="002F2058">
      <w:pPr>
        <w:rPr>
          <w:sz w:val="28"/>
          <w:szCs w:val="28"/>
        </w:rPr>
      </w:pPr>
      <w:r>
        <w:rPr>
          <w:sz w:val="28"/>
          <w:szCs w:val="28"/>
        </w:rPr>
        <w:t>registrations after the deadline.  The teacher should also send information, not students.</w:t>
      </w:r>
    </w:p>
    <w:p w14:paraId="63728E63" w14:textId="20069777" w:rsidR="002F2058" w:rsidRPr="00206887" w:rsidRDefault="00565E22" w:rsidP="002F2058">
      <w:pPr>
        <w:rPr>
          <w:sz w:val="28"/>
          <w:szCs w:val="28"/>
        </w:rPr>
      </w:pPr>
      <w:r w:rsidRPr="00206887">
        <w:rPr>
          <w:sz w:val="28"/>
          <w:szCs w:val="28"/>
        </w:rPr>
        <w:t xml:space="preserve">Membership:  Deb </w:t>
      </w:r>
      <w:proofErr w:type="gramStart"/>
      <w:r w:rsidRPr="00206887">
        <w:rPr>
          <w:sz w:val="28"/>
          <w:szCs w:val="28"/>
        </w:rPr>
        <w:t>Hughes</w:t>
      </w:r>
      <w:r w:rsidR="007236D7" w:rsidRPr="00206887">
        <w:rPr>
          <w:sz w:val="28"/>
          <w:szCs w:val="28"/>
        </w:rPr>
        <w:t xml:space="preserve">  </w:t>
      </w:r>
      <w:r w:rsidR="00206887">
        <w:rPr>
          <w:sz w:val="28"/>
          <w:szCs w:val="28"/>
        </w:rPr>
        <w:t>No</w:t>
      </w:r>
      <w:proofErr w:type="gramEnd"/>
      <w:r w:rsidR="00206887">
        <w:rPr>
          <w:sz w:val="28"/>
          <w:szCs w:val="28"/>
        </w:rPr>
        <w:t xml:space="preserve"> report</w:t>
      </w:r>
      <w:bookmarkStart w:id="1" w:name="_GoBack"/>
      <w:bookmarkEnd w:id="1"/>
    </w:p>
    <w:p w14:paraId="0528BE23" w14:textId="738D1FFE" w:rsidR="008F2BB2" w:rsidRPr="008F2BB2" w:rsidRDefault="00565E22" w:rsidP="008F2BB2">
      <w:pPr>
        <w:pStyle w:val="NormalWeb"/>
        <w:rPr>
          <w:rFonts w:ascii="Helvetica" w:hAnsi="Helvetica" w:cs="Helvetica"/>
          <w:color w:val="333333"/>
          <w:sz w:val="22"/>
          <w:szCs w:val="22"/>
          <w:shd w:val="clear" w:color="auto" w:fill="FFFFFF"/>
        </w:rPr>
      </w:pPr>
      <w:r>
        <w:rPr>
          <w:b/>
          <w:i/>
          <w:sz w:val="28"/>
          <w:szCs w:val="28"/>
        </w:rPr>
        <w:t xml:space="preserve">Music Day:  Brooke </w:t>
      </w:r>
      <w:r w:rsidR="008F2BB2">
        <w:rPr>
          <w:b/>
          <w:i/>
          <w:sz w:val="28"/>
          <w:szCs w:val="28"/>
        </w:rPr>
        <w:t xml:space="preserve">Dunn  </w:t>
      </w:r>
      <w:r w:rsidR="008F2BB2">
        <w:rPr>
          <w:sz w:val="28"/>
          <w:szCs w:val="28"/>
        </w:rPr>
        <w:t>A proposal was made by Susan Andrews:  “</w:t>
      </w:r>
      <w:r w:rsidR="008F2BB2">
        <w:rPr>
          <w:rFonts w:ascii="Helvetica" w:hAnsi="Helvetica" w:cs="Helvetica"/>
          <w:color w:val="333333"/>
          <w:shd w:val="clear" w:color="auto" w:fill="FFFFFF"/>
        </w:rPr>
        <w:t xml:space="preserve">This will be added to Rule 5 under GCMTA MUSIC DAY LITERATURE AND PERFORMANCE REQUIREMENTS--PIANO SOLO:  </w:t>
      </w:r>
      <w:r w:rsidR="008F2BB2" w:rsidRPr="008F2BB2">
        <w:rPr>
          <w:rStyle w:val="Emphasis"/>
          <w:rFonts w:ascii="Helvetica" w:hAnsi="Helvetica" w:cs="Helvetica"/>
          <w:color w:val="333333"/>
          <w:sz w:val="28"/>
          <w:szCs w:val="28"/>
        </w:rPr>
        <w:t>Both pieces may not be selected from the same method (Piano Adventures, Alfred, Hal Leonard, etc.) due to the difficulty in verifying the composer in methods with multiple compose</w:t>
      </w:r>
      <w:r w:rsidR="008F2BB2" w:rsidRPr="008F2BB2">
        <w:rPr>
          <w:rFonts w:ascii="Helvetica" w:hAnsi="Helvetica" w:cs="Helvetica"/>
          <w:color w:val="333333"/>
          <w:sz w:val="28"/>
          <w:szCs w:val="28"/>
        </w:rPr>
        <w:t>rs.”</w:t>
      </w:r>
      <w:r w:rsidR="008F2BB2">
        <w:rPr>
          <w:rFonts w:ascii="Helvetica" w:hAnsi="Helvetica" w:cs="Helvetica"/>
          <w:color w:val="333333"/>
        </w:rPr>
        <w:t xml:space="preserve">  </w:t>
      </w:r>
      <w:r w:rsidR="008F2BB2" w:rsidRPr="00D819BB">
        <w:rPr>
          <w:rFonts w:ascii="Helvetica" w:hAnsi="Helvetica" w:cs="Helvetica"/>
          <w:color w:val="333333"/>
          <w:sz w:val="28"/>
          <w:szCs w:val="28"/>
        </w:rPr>
        <w:t>Cathy Thacker seconded and the motion passed.</w:t>
      </w:r>
    </w:p>
    <w:p w14:paraId="40AC61D7" w14:textId="4F333BC7" w:rsidR="00565E22" w:rsidRPr="007236D7" w:rsidRDefault="00565E22" w:rsidP="002F2058">
      <w:pPr>
        <w:rPr>
          <w:sz w:val="28"/>
          <w:szCs w:val="28"/>
        </w:rPr>
      </w:pPr>
      <w:r>
        <w:rPr>
          <w:b/>
          <w:i/>
          <w:sz w:val="28"/>
          <w:szCs w:val="28"/>
        </w:rPr>
        <w:t xml:space="preserve">MTNA Foundation/GMTA Awards:  Debby </w:t>
      </w:r>
      <w:proofErr w:type="gramStart"/>
      <w:r>
        <w:rPr>
          <w:b/>
          <w:i/>
          <w:sz w:val="28"/>
          <w:szCs w:val="28"/>
        </w:rPr>
        <w:t>Brady</w:t>
      </w:r>
      <w:r w:rsidR="007236D7">
        <w:rPr>
          <w:b/>
          <w:i/>
          <w:sz w:val="28"/>
          <w:szCs w:val="28"/>
        </w:rPr>
        <w:t xml:space="preserve">  </w:t>
      </w:r>
      <w:r w:rsidR="00DB3B79">
        <w:rPr>
          <w:sz w:val="28"/>
          <w:szCs w:val="28"/>
        </w:rPr>
        <w:t>The</w:t>
      </w:r>
      <w:proofErr w:type="gramEnd"/>
      <w:r w:rsidR="00DB3B79">
        <w:rPr>
          <w:sz w:val="28"/>
          <w:szCs w:val="28"/>
        </w:rPr>
        <w:t xml:space="preserve"> FAC proposes the adoption and implementation of the Named Award Fund from the GMTA Award Fund ad hoc committee.  In the past, GMTA has treated award funds l</w:t>
      </w:r>
      <w:r w:rsidR="00A972B2">
        <w:rPr>
          <w:sz w:val="28"/>
          <w:szCs w:val="28"/>
        </w:rPr>
        <w:t xml:space="preserve">ike college endowments, not using the principal donation money.  However, interest rates only bring in $25-$30 annually.  GMTA has been funding the awards from its operating budget, and currently manages $47,500 in donated funds.  This proposal would stop the endowment model and only spend </w:t>
      </w:r>
      <w:r w:rsidR="00380DFB">
        <w:rPr>
          <w:sz w:val="28"/>
          <w:szCs w:val="28"/>
        </w:rPr>
        <w:t xml:space="preserve">principal amounts in a more comprehensive program that clarifies and publicizes how NAF’s can be created and named, how they will be administered, and how they can terminate upon the depletion of funds with no additional donations to those funds. GCMTA should create a committee to oversee distribution of the NAF’s.  See attached sheet for further </w:t>
      </w:r>
      <w:proofErr w:type="gramStart"/>
      <w:r w:rsidR="00380DFB">
        <w:rPr>
          <w:sz w:val="28"/>
          <w:szCs w:val="28"/>
        </w:rPr>
        <w:t>details.</w:t>
      </w:r>
      <w:r w:rsidR="008F2BB2">
        <w:rPr>
          <w:sz w:val="28"/>
          <w:szCs w:val="28"/>
        </w:rPr>
        <w:t>$</w:t>
      </w:r>
      <w:proofErr w:type="gramEnd"/>
      <w:r w:rsidR="008F2BB2">
        <w:rPr>
          <w:sz w:val="28"/>
          <w:szCs w:val="28"/>
        </w:rPr>
        <w:t xml:space="preserve">25 was put into 3 awards, but the other $75 needs to be allocated.  Susan Andrews moved to put $75 into the MTNA Benevolence Fund, and the motion was seconded by Cathy Thacker.  Robin </w:t>
      </w:r>
      <w:proofErr w:type="spellStart"/>
      <w:r w:rsidR="001C5FCF">
        <w:rPr>
          <w:sz w:val="28"/>
          <w:szCs w:val="28"/>
        </w:rPr>
        <w:t>Engleman</w:t>
      </w:r>
      <w:proofErr w:type="spellEnd"/>
      <w:r w:rsidR="001C5FCF">
        <w:rPr>
          <w:sz w:val="28"/>
          <w:szCs w:val="28"/>
        </w:rPr>
        <w:t xml:space="preserve"> </w:t>
      </w:r>
      <w:r w:rsidR="008F2BB2">
        <w:rPr>
          <w:sz w:val="28"/>
          <w:szCs w:val="28"/>
        </w:rPr>
        <w:t>move</w:t>
      </w:r>
      <w:r w:rsidR="001C5FCF">
        <w:rPr>
          <w:sz w:val="28"/>
          <w:szCs w:val="28"/>
        </w:rPr>
        <w:t>d</w:t>
      </w:r>
      <w:r w:rsidR="008F2BB2">
        <w:rPr>
          <w:sz w:val="28"/>
          <w:szCs w:val="28"/>
        </w:rPr>
        <w:t xml:space="preserve"> that $75 be put into the Betty White Fund for 2018-2019.</w:t>
      </w:r>
    </w:p>
    <w:p w14:paraId="19ED2B72" w14:textId="4CE5FEDE" w:rsidR="00565E22" w:rsidRDefault="00565E22" w:rsidP="002F2058">
      <w:pPr>
        <w:rPr>
          <w:sz w:val="28"/>
          <w:szCs w:val="28"/>
        </w:rPr>
      </w:pPr>
      <w:r>
        <w:rPr>
          <w:b/>
          <w:i/>
          <w:sz w:val="28"/>
          <w:szCs w:val="28"/>
        </w:rPr>
        <w:t xml:space="preserve">Newsletter:  Natalie </w:t>
      </w:r>
      <w:proofErr w:type="gramStart"/>
      <w:r>
        <w:rPr>
          <w:b/>
          <w:i/>
          <w:sz w:val="28"/>
          <w:szCs w:val="28"/>
        </w:rPr>
        <w:t>Hardy</w:t>
      </w:r>
      <w:r w:rsidR="007236D7">
        <w:rPr>
          <w:b/>
          <w:i/>
          <w:sz w:val="28"/>
          <w:szCs w:val="28"/>
        </w:rPr>
        <w:t xml:space="preserve">  </w:t>
      </w:r>
      <w:r w:rsidR="008949A8">
        <w:rPr>
          <w:sz w:val="28"/>
          <w:szCs w:val="28"/>
        </w:rPr>
        <w:t>Submit</w:t>
      </w:r>
      <w:proofErr w:type="gramEnd"/>
      <w:r w:rsidR="008949A8">
        <w:rPr>
          <w:sz w:val="28"/>
          <w:szCs w:val="28"/>
        </w:rPr>
        <w:t xml:space="preserve"> newsletter articles to Natalie by </w:t>
      </w:r>
      <w:r w:rsidR="007907C6">
        <w:rPr>
          <w:sz w:val="28"/>
          <w:szCs w:val="28"/>
        </w:rPr>
        <w:t xml:space="preserve">May </w:t>
      </w:r>
      <w:r w:rsidR="008949A8">
        <w:rPr>
          <w:sz w:val="28"/>
          <w:szCs w:val="28"/>
        </w:rPr>
        <w:t>1</w:t>
      </w:r>
      <w:r w:rsidR="008949A8" w:rsidRPr="008949A8">
        <w:rPr>
          <w:sz w:val="28"/>
          <w:szCs w:val="28"/>
          <w:vertAlign w:val="superscript"/>
        </w:rPr>
        <w:t>st</w:t>
      </w:r>
      <w:r w:rsidR="008949A8">
        <w:rPr>
          <w:sz w:val="28"/>
          <w:szCs w:val="28"/>
        </w:rPr>
        <w:t xml:space="preserve">.  </w:t>
      </w:r>
    </w:p>
    <w:p w14:paraId="7AAEBE06" w14:textId="227E4541" w:rsidR="008949A8" w:rsidRDefault="008949A8" w:rsidP="002F2058">
      <w:pPr>
        <w:rPr>
          <w:sz w:val="28"/>
          <w:szCs w:val="28"/>
        </w:rPr>
      </w:pPr>
      <w:r>
        <w:rPr>
          <w:b/>
          <w:i/>
          <w:sz w:val="28"/>
          <w:szCs w:val="28"/>
        </w:rPr>
        <w:t xml:space="preserve">Performance Day:  Lois </w:t>
      </w:r>
      <w:proofErr w:type="gramStart"/>
      <w:r>
        <w:rPr>
          <w:b/>
          <w:i/>
          <w:sz w:val="28"/>
          <w:szCs w:val="28"/>
        </w:rPr>
        <w:t xml:space="preserve">Simon  </w:t>
      </w:r>
      <w:r w:rsidR="007907C6">
        <w:rPr>
          <w:sz w:val="28"/>
          <w:szCs w:val="28"/>
        </w:rPr>
        <w:t>Eva</w:t>
      </w:r>
      <w:proofErr w:type="gramEnd"/>
      <w:r w:rsidR="007907C6">
        <w:rPr>
          <w:sz w:val="28"/>
          <w:szCs w:val="28"/>
        </w:rPr>
        <w:t xml:space="preserve"> Bone would like to have two separate days, with separate chairs if necessary.  Mary Ann </w:t>
      </w:r>
      <w:proofErr w:type="spellStart"/>
      <w:r w:rsidR="007907C6">
        <w:rPr>
          <w:sz w:val="28"/>
          <w:szCs w:val="28"/>
        </w:rPr>
        <w:t>McTier</w:t>
      </w:r>
      <w:proofErr w:type="spellEnd"/>
      <w:r w:rsidR="007907C6">
        <w:rPr>
          <w:sz w:val="28"/>
          <w:szCs w:val="28"/>
        </w:rPr>
        <w:t xml:space="preserve"> proposed raising the cost to $10 instead of $8 for the event, and it was seconded by Chris Morrow.</w:t>
      </w:r>
    </w:p>
    <w:p w14:paraId="7C4CF91F" w14:textId="77777777" w:rsidR="00380DFB" w:rsidRDefault="00380DFB" w:rsidP="002F2058">
      <w:pPr>
        <w:rPr>
          <w:b/>
          <w:i/>
          <w:sz w:val="28"/>
          <w:szCs w:val="28"/>
        </w:rPr>
      </w:pPr>
    </w:p>
    <w:p w14:paraId="2696BDA7" w14:textId="77777777" w:rsidR="00380DFB" w:rsidRDefault="00380DFB" w:rsidP="00380DFB">
      <w:pPr>
        <w:jc w:val="center"/>
        <w:rPr>
          <w:b/>
          <w:i/>
          <w:sz w:val="28"/>
          <w:szCs w:val="28"/>
        </w:rPr>
      </w:pPr>
      <w:r>
        <w:rPr>
          <w:b/>
          <w:i/>
          <w:sz w:val="32"/>
          <w:szCs w:val="32"/>
        </w:rPr>
        <w:lastRenderedPageBreak/>
        <w:t>(</w:t>
      </w:r>
      <w:r>
        <w:rPr>
          <w:b/>
          <w:i/>
          <w:sz w:val="28"/>
          <w:szCs w:val="28"/>
        </w:rPr>
        <w:t>Page 4 EB Minutes, April 24, 2019)</w:t>
      </w:r>
    </w:p>
    <w:p w14:paraId="7FF684C8" w14:textId="77777777" w:rsidR="00380DFB" w:rsidRDefault="00380DFB" w:rsidP="00380DFB">
      <w:pPr>
        <w:rPr>
          <w:b/>
          <w:i/>
          <w:sz w:val="28"/>
          <w:szCs w:val="28"/>
        </w:rPr>
      </w:pPr>
    </w:p>
    <w:p w14:paraId="0726EB37" w14:textId="2FFE1A2A" w:rsidR="008949A8" w:rsidRPr="008949A8" w:rsidRDefault="008949A8" w:rsidP="002F2058">
      <w:pPr>
        <w:rPr>
          <w:sz w:val="28"/>
          <w:szCs w:val="28"/>
        </w:rPr>
      </w:pPr>
      <w:r>
        <w:rPr>
          <w:b/>
          <w:i/>
          <w:sz w:val="28"/>
          <w:szCs w:val="28"/>
        </w:rPr>
        <w:t xml:space="preserve">Placement:  Chris </w:t>
      </w:r>
      <w:proofErr w:type="gramStart"/>
      <w:r>
        <w:rPr>
          <w:b/>
          <w:i/>
          <w:sz w:val="28"/>
          <w:szCs w:val="28"/>
        </w:rPr>
        <w:t xml:space="preserve">Morrow  </w:t>
      </w:r>
      <w:r w:rsidR="00686D8D">
        <w:rPr>
          <w:sz w:val="28"/>
          <w:szCs w:val="28"/>
        </w:rPr>
        <w:t>Eva</w:t>
      </w:r>
      <w:proofErr w:type="gramEnd"/>
      <w:r w:rsidR="00686D8D">
        <w:rPr>
          <w:sz w:val="28"/>
          <w:szCs w:val="28"/>
        </w:rPr>
        <w:t xml:space="preserve"> proposed getting rid of Placement on the website, as it is no longer needed.  Mary Ann </w:t>
      </w:r>
      <w:proofErr w:type="spellStart"/>
      <w:r w:rsidR="00686D8D">
        <w:rPr>
          <w:sz w:val="28"/>
          <w:szCs w:val="28"/>
        </w:rPr>
        <w:t>McTier</w:t>
      </w:r>
      <w:proofErr w:type="spellEnd"/>
      <w:r w:rsidR="00686D8D">
        <w:rPr>
          <w:sz w:val="28"/>
          <w:szCs w:val="28"/>
        </w:rPr>
        <w:t xml:space="preserve"> seconded and the motion passed.</w:t>
      </w:r>
    </w:p>
    <w:p w14:paraId="6B0AD776" w14:textId="5DA2C235" w:rsidR="00565E22" w:rsidRDefault="00565E22" w:rsidP="002F2058">
      <w:pPr>
        <w:rPr>
          <w:sz w:val="28"/>
          <w:szCs w:val="28"/>
        </w:rPr>
      </w:pPr>
      <w:r>
        <w:rPr>
          <w:b/>
          <w:i/>
          <w:sz w:val="28"/>
          <w:szCs w:val="28"/>
        </w:rPr>
        <w:t xml:space="preserve">Publicity (Social Media):  Ginger </w:t>
      </w:r>
      <w:proofErr w:type="gramStart"/>
      <w:r>
        <w:rPr>
          <w:b/>
          <w:i/>
          <w:sz w:val="28"/>
          <w:szCs w:val="28"/>
        </w:rPr>
        <w:t>Tankersley</w:t>
      </w:r>
      <w:r w:rsidR="007236D7">
        <w:rPr>
          <w:b/>
          <w:i/>
          <w:sz w:val="28"/>
          <w:szCs w:val="28"/>
        </w:rPr>
        <w:t xml:space="preserve">  </w:t>
      </w:r>
      <w:r w:rsidR="00686D8D">
        <w:rPr>
          <w:sz w:val="28"/>
          <w:szCs w:val="28"/>
        </w:rPr>
        <w:t>No</w:t>
      </w:r>
      <w:proofErr w:type="gramEnd"/>
      <w:r w:rsidR="00686D8D">
        <w:rPr>
          <w:sz w:val="28"/>
          <w:szCs w:val="28"/>
        </w:rPr>
        <w:t xml:space="preserve"> report</w:t>
      </w:r>
    </w:p>
    <w:p w14:paraId="4DA4E7AD" w14:textId="0258E798" w:rsidR="00A97C3F" w:rsidRDefault="00565E22" w:rsidP="00565E22">
      <w:pPr>
        <w:rPr>
          <w:b/>
          <w:i/>
          <w:sz w:val="32"/>
          <w:szCs w:val="32"/>
        </w:rPr>
      </w:pPr>
      <w:r>
        <w:rPr>
          <w:b/>
          <w:i/>
          <w:sz w:val="28"/>
          <w:szCs w:val="28"/>
        </w:rPr>
        <w:t xml:space="preserve">Teacher of the Year:  Mary Ann </w:t>
      </w:r>
      <w:proofErr w:type="spellStart"/>
      <w:proofErr w:type="gramStart"/>
      <w:r>
        <w:rPr>
          <w:b/>
          <w:i/>
          <w:sz w:val="28"/>
          <w:szCs w:val="28"/>
        </w:rPr>
        <w:t>McTier</w:t>
      </w:r>
      <w:proofErr w:type="spellEnd"/>
      <w:r w:rsidR="007236D7">
        <w:rPr>
          <w:b/>
          <w:i/>
          <w:sz w:val="28"/>
          <w:szCs w:val="28"/>
        </w:rPr>
        <w:t xml:space="preserve">  </w:t>
      </w:r>
      <w:r w:rsidR="008949A8">
        <w:rPr>
          <w:sz w:val="28"/>
          <w:szCs w:val="28"/>
        </w:rPr>
        <w:t>The</w:t>
      </w:r>
      <w:proofErr w:type="gramEnd"/>
      <w:r w:rsidR="008949A8">
        <w:rPr>
          <w:sz w:val="28"/>
          <w:szCs w:val="28"/>
        </w:rPr>
        <w:t xml:space="preserve"> </w:t>
      </w:r>
      <w:r w:rsidR="00686D8D">
        <w:rPr>
          <w:sz w:val="28"/>
          <w:szCs w:val="28"/>
        </w:rPr>
        <w:t>TOTY will be announced at the luncheon on May 15</w:t>
      </w:r>
      <w:r w:rsidR="00686D8D" w:rsidRPr="00686D8D">
        <w:rPr>
          <w:sz w:val="28"/>
          <w:szCs w:val="28"/>
          <w:vertAlign w:val="superscript"/>
        </w:rPr>
        <w:t>th</w:t>
      </w:r>
      <w:r w:rsidR="00686D8D">
        <w:rPr>
          <w:sz w:val="28"/>
          <w:szCs w:val="28"/>
        </w:rPr>
        <w:t>.</w:t>
      </w:r>
    </w:p>
    <w:p w14:paraId="057BD0DF" w14:textId="7F220CFB" w:rsidR="00565E22" w:rsidRPr="00A0480C" w:rsidRDefault="00565E22" w:rsidP="00565E22">
      <w:pPr>
        <w:rPr>
          <w:sz w:val="28"/>
          <w:szCs w:val="28"/>
        </w:rPr>
      </w:pPr>
      <w:r>
        <w:rPr>
          <w:b/>
          <w:i/>
          <w:sz w:val="32"/>
          <w:szCs w:val="32"/>
        </w:rPr>
        <w:t>Unfinished Business</w:t>
      </w:r>
      <w:r w:rsidRPr="00F421BF">
        <w:rPr>
          <w:b/>
          <w:i/>
          <w:sz w:val="28"/>
          <w:szCs w:val="28"/>
        </w:rPr>
        <w:t>:</w:t>
      </w:r>
      <w:r w:rsidR="007236D7" w:rsidRPr="00F421BF">
        <w:rPr>
          <w:b/>
          <w:i/>
          <w:sz w:val="28"/>
          <w:szCs w:val="28"/>
        </w:rPr>
        <w:t xml:space="preserve"> </w:t>
      </w:r>
      <w:r w:rsidR="00802386">
        <w:rPr>
          <w:sz w:val="28"/>
          <w:szCs w:val="28"/>
        </w:rPr>
        <w:t xml:space="preserve">A lengthy discussion took place regarding the proposed Music Ed. and Pedagogy (MED/PED) </w:t>
      </w:r>
      <w:r w:rsidR="002A1C2C">
        <w:rPr>
          <w:sz w:val="28"/>
          <w:szCs w:val="28"/>
        </w:rPr>
        <w:t xml:space="preserve">$500 </w:t>
      </w:r>
      <w:r w:rsidR="00802386">
        <w:rPr>
          <w:sz w:val="28"/>
          <w:szCs w:val="28"/>
        </w:rPr>
        <w:t>Scholarship.  Eva gave each committee member an opportunity to share their viewpoint</w:t>
      </w:r>
      <w:r w:rsidR="00D819BB">
        <w:rPr>
          <w:sz w:val="28"/>
          <w:szCs w:val="28"/>
        </w:rPr>
        <w:t xml:space="preserve"> of how the Scholarship requirements were worded regarding whether it is just for High School students or should include College students as well.</w:t>
      </w:r>
      <w:r w:rsidR="002A1C2C">
        <w:rPr>
          <w:sz w:val="28"/>
          <w:szCs w:val="28"/>
        </w:rPr>
        <w:t xml:space="preserve">  Eva motioned to open the matter up to the EB to decide.  Motion was seconded by Chris Morrow</w:t>
      </w:r>
      <w:r w:rsidR="007E7671">
        <w:rPr>
          <w:sz w:val="28"/>
          <w:szCs w:val="28"/>
        </w:rPr>
        <w:t>.    Eva proposed a</w:t>
      </w:r>
      <w:r w:rsidR="00A972B2">
        <w:rPr>
          <w:sz w:val="28"/>
          <w:szCs w:val="28"/>
        </w:rPr>
        <w:t xml:space="preserve"> </w:t>
      </w:r>
      <w:r w:rsidR="007E7671" w:rsidRPr="00A0480C">
        <w:rPr>
          <w:sz w:val="28"/>
          <w:szCs w:val="28"/>
        </w:rPr>
        <w:t>May 1</w:t>
      </w:r>
      <w:r w:rsidR="007E7671" w:rsidRPr="00A0480C">
        <w:rPr>
          <w:sz w:val="28"/>
          <w:szCs w:val="28"/>
          <w:vertAlign w:val="superscript"/>
        </w:rPr>
        <w:t>st</w:t>
      </w:r>
      <w:r w:rsidR="007E7671" w:rsidRPr="00A0480C">
        <w:rPr>
          <w:sz w:val="28"/>
          <w:szCs w:val="28"/>
        </w:rPr>
        <w:t xml:space="preserve"> deadline for High School applicants.  If there are none or no one qualifies, then college students of GCMTA teachers may apply.  That deadline would be June 1</w:t>
      </w:r>
      <w:r w:rsidR="007E7671" w:rsidRPr="00A0480C">
        <w:rPr>
          <w:sz w:val="28"/>
          <w:szCs w:val="28"/>
          <w:vertAlign w:val="superscript"/>
        </w:rPr>
        <w:t>st</w:t>
      </w:r>
      <w:r w:rsidR="007E7671" w:rsidRPr="00A0480C">
        <w:rPr>
          <w:sz w:val="28"/>
          <w:szCs w:val="28"/>
        </w:rPr>
        <w:t xml:space="preserve">.  Eva motioned that the Scholarship committee be comprised of </w:t>
      </w:r>
      <w:proofErr w:type="gramStart"/>
      <w:r w:rsidR="007E7671" w:rsidRPr="00A0480C">
        <w:rPr>
          <w:sz w:val="28"/>
          <w:szCs w:val="28"/>
        </w:rPr>
        <w:t>the  officers</w:t>
      </w:r>
      <w:proofErr w:type="gramEnd"/>
      <w:r w:rsidR="007E7671" w:rsidRPr="00A0480C">
        <w:rPr>
          <w:sz w:val="28"/>
          <w:szCs w:val="28"/>
        </w:rPr>
        <w:t xml:space="preserve"> and the immediate Past President.  Cathy Thacker seconded the motion.</w:t>
      </w:r>
      <w:r w:rsidR="00A0480C">
        <w:rPr>
          <w:sz w:val="28"/>
          <w:szCs w:val="28"/>
        </w:rPr>
        <w:t xml:space="preserve">  See attached sheets for a detailed list of the MED/PED Scholarship qualifications. </w:t>
      </w:r>
    </w:p>
    <w:p w14:paraId="4F603A1C" w14:textId="1EB37DD6" w:rsidR="00565E22" w:rsidRPr="009B53AF" w:rsidRDefault="00565E22" w:rsidP="00565E22">
      <w:pPr>
        <w:rPr>
          <w:sz w:val="32"/>
          <w:szCs w:val="32"/>
        </w:rPr>
      </w:pPr>
      <w:r>
        <w:rPr>
          <w:b/>
          <w:i/>
          <w:sz w:val="32"/>
          <w:szCs w:val="32"/>
        </w:rPr>
        <w:t xml:space="preserve">New Business:  </w:t>
      </w:r>
      <w:r w:rsidR="007E7671" w:rsidRPr="00A0480C">
        <w:rPr>
          <w:sz w:val="28"/>
          <w:szCs w:val="28"/>
        </w:rPr>
        <w:t xml:space="preserve">A new chair position for </w:t>
      </w:r>
      <w:proofErr w:type="spellStart"/>
      <w:r w:rsidR="007E7671" w:rsidRPr="00A0480C">
        <w:rPr>
          <w:sz w:val="28"/>
          <w:szCs w:val="28"/>
        </w:rPr>
        <w:t>MusicLink</w:t>
      </w:r>
      <w:proofErr w:type="spellEnd"/>
      <w:r w:rsidR="007E7671" w:rsidRPr="00A0480C">
        <w:rPr>
          <w:sz w:val="28"/>
          <w:szCs w:val="28"/>
        </w:rPr>
        <w:t xml:space="preserve"> and Pianos for Education was discussed.  </w:t>
      </w:r>
      <w:r w:rsidR="00A0480C" w:rsidRPr="00A0480C">
        <w:rPr>
          <w:sz w:val="28"/>
          <w:szCs w:val="28"/>
        </w:rPr>
        <w:t xml:space="preserve">Susan Andrews proposed raising Local Dues to $25 for 2020-2021.  Mary Ann </w:t>
      </w:r>
      <w:proofErr w:type="spellStart"/>
      <w:r w:rsidR="00A0480C" w:rsidRPr="00A0480C">
        <w:rPr>
          <w:sz w:val="28"/>
          <w:szCs w:val="28"/>
        </w:rPr>
        <w:t>McTier</w:t>
      </w:r>
      <w:proofErr w:type="spellEnd"/>
      <w:r w:rsidR="00A0480C" w:rsidRPr="00A0480C">
        <w:rPr>
          <w:sz w:val="28"/>
          <w:szCs w:val="28"/>
        </w:rPr>
        <w:t xml:space="preserve"> </w:t>
      </w:r>
      <w:proofErr w:type="gramStart"/>
      <w:r w:rsidR="00A0480C" w:rsidRPr="00A0480C">
        <w:rPr>
          <w:sz w:val="28"/>
          <w:szCs w:val="28"/>
        </w:rPr>
        <w:t>and  Cathy</w:t>
      </w:r>
      <w:proofErr w:type="gramEnd"/>
      <w:r w:rsidR="00A0480C" w:rsidRPr="00A0480C">
        <w:rPr>
          <w:sz w:val="28"/>
          <w:szCs w:val="28"/>
        </w:rPr>
        <w:t xml:space="preserve"> Thacker seconded the motion.  Deb Hughes wants to update the GCMTA logo, but there is no money in the budget this year.  Gloria Park will email the updated budget.  Eva motioned to table the budget and Robin seconded the motion. </w:t>
      </w:r>
    </w:p>
    <w:p w14:paraId="39A21D0A" w14:textId="6FBEFA7D" w:rsidR="00565E22" w:rsidRPr="00A0480C" w:rsidRDefault="00565E22" w:rsidP="00565E22">
      <w:pPr>
        <w:rPr>
          <w:sz w:val="28"/>
          <w:szCs w:val="28"/>
        </w:rPr>
      </w:pPr>
      <w:r>
        <w:rPr>
          <w:b/>
          <w:i/>
          <w:sz w:val="32"/>
          <w:szCs w:val="32"/>
        </w:rPr>
        <w:t>Good of Order:</w:t>
      </w:r>
      <w:r w:rsidR="00A97C3F">
        <w:rPr>
          <w:b/>
          <w:i/>
          <w:sz w:val="32"/>
          <w:szCs w:val="32"/>
        </w:rPr>
        <w:t xml:space="preserve">  </w:t>
      </w:r>
      <w:r w:rsidR="00A0480C" w:rsidRPr="00A0480C">
        <w:rPr>
          <w:sz w:val="28"/>
          <w:szCs w:val="28"/>
        </w:rPr>
        <w:t>Pam Asberry</w:t>
      </w:r>
      <w:r w:rsidR="00A0480C">
        <w:rPr>
          <w:sz w:val="28"/>
          <w:szCs w:val="28"/>
        </w:rPr>
        <w:t xml:space="preserve"> released another CD.  See her to purchase a copy.</w:t>
      </w:r>
    </w:p>
    <w:p w14:paraId="1FEFF3A7" w14:textId="3FFD92F6" w:rsidR="00565E22" w:rsidRPr="0010794B" w:rsidRDefault="00565E22" w:rsidP="00565E22">
      <w:pPr>
        <w:rPr>
          <w:sz w:val="28"/>
          <w:szCs w:val="28"/>
        </w:rPr>
      </w:pPr>
      <w:r>
        <w:rPr>
          <w:b/>
          <w:i/>
          <w:sz w:val="32"/>
          <w:szCs w:val="32"/>
        </w:rPr>
        <w:t>Adjourn:</w:t>
      </w:r>
      <w:r w:rsidR="00A97C3F">
        <w:rPr>
          <w:b/>
          <w:i/>
          <w:sz w:val="32"/>
          <w:szCs w:val="32"/>
        </w:rPr>
        <w:t xml:space="preserve">  </w:t>
      </w:r>
      <w:r w:rsidR="0010794B" w:rsidRPr="0010794B">
        <w:rPr>
          <w:sz w:val="28"/>
          <w:szCs w:val="28"/>
        </w:rPr>
        <w:t>1</w:t>
      </w:r>
      <w:r w:rsidR="00DB3B79">
        <w:rPr>
          <w:sz w:val="28"/>
          <w:szCs w:val="28"/>
        </w:rPr>
        <w:t>2:14 pm</w:t>
      </w:r>
    </w:p>
    <w:p w14:paraId="1B77145A" w14:textId="3F5296B6" w:rsidR="00565E22" w:rsidRPr="00A97C3F" w:rsidRDefault="00565E22" w:rsidP="00565E22">
      <w:pPr>
        <w:rPr>
          <w:sz w:val="32"/>
          <w:szCs w:val="32"/>
        </w:rPr>
      </w:pPr>
      <w:r>
        <w:rPr>
          <w:b/>
          <w:i/>
          <w:sz w:val="32"/>
          <w:szCs w:val="32"/>
        </w:rPr>
        <w:t>Attendance:</w:t>
      </w:r>
      <w:r w:rsidR="00A97C3F">
        <w:rPr>
          <w:b/>
          <w:i/>
          <w:sz w:val="32"/>
          <w:szCs w:val="32"/>
        </w:rPr>
        <w:t xml:space="preserve">  </w:t>
      </w:r>
      <w:r w:rsidR="00A97C3F" w:rsidRPr="00105700">
        <w:rPr>
          <w:sz w:val="28"/>
          <w:szCs w:val="28"/>
        </w:rPr>
        <w:t>See attached sheet</w:t>
      </w:r>
    </w:p>
    <w:p w14:paraId="42548C00" w14:textId="77777777" w:rsidR="002F2058" w:rsidRDefault="002F2058" w:rsidP="002F2058">
      <w:pPr>
        <w:rPr>
          <w:b/>
          <w:i/>
          <w:sz w:val="28"/>
          <w:szCs w:val="28"/>
        </w:rPr>
      </w:pPr>
    </w:p>
    <w:p w14:paraId="408BA488" w14:textId="77777777" w:rsidR="002F2058" w:rsidRPr="002F2058" w:rsidRDefault="002F2058" w:rsidP="002F2058">
      <w:pPr>
        <w:rPr>
          <w:b/>
          <w:i/>
          <w:sz w:val="28"/>
          <w:szCs w:val="28"/>
        </w:rPr>
      </w:pPr>
    </w:p>
    <w:sectPr w:rsidR="002F2058" w:rsidRPr="002F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77221"/>
    <w:rsid w:val="00095A0D"/>
    <w:rsid w:val="000D6EC0"/>
    <w:rsid w:val="00105700"/>
    <w:rsid w:val="0010794B"/>
    <w:rsid w:val="0016109F"/>
    <w:rsid w:val="001C0E0D"/>
    <w:rsid w:val="001C5FCF"/>
    <w:rsid w:val="00206887"/>
    <w:rsid w:val="00266B01"/>
    <w:rsid w:val="002A1C2C"/>
    <w:rsid w:val="002F2058"/>
    <w:rsid w:val="00334911"/>
    <w:rsid w:val="003376E0"/>
    <w:rsid w:val="00370378"/>
    <w:rsid w:val="00380DFB"/>
    <w:rsid w:val="003C6EE5"/>
    <w:rsid w:val="0043030B"/>
    <w:rsid w:val="00457F46"/>
    <w:rsid w:val="005144E8"/>
    <w:rsid w:val="00565E22"/>
    <w:rsid w:val="005A2970"/>
    <w:rsid w:val="005D2B27"/>
    <w:rsid w:val="005D3580"/>
    <w:rsid w:val="00686D8D"/>
    <w:rsid w:val="007236D7"/>
    <w:rsid w:val="0079002B"/>
    <w:rsid w:val="007907C6"/>
    <w:rsid w:val="007B213D"/>
    <w:rsid w:val="007E7671"/>
    <w:rsid w:val="00802386"/>
    <w:rsid w:val="008949A8"/>
    <w:rsid w:val="008F2BB2"/>
    <w:rsid w:val="00907993"/>
    <w:rsid w:val="00937479"/>
    <w:rsid w:val="00952CAE"/>
    <w:rsid w:val="00983ADB"/>
    <w:rsid w:val="009B53AF"/>
    <w:rsid w:val="00A0480C"/>
    <w:rsid w:val="00A972B2"/>
    <w:rsid w:val="00A97C3F"/>
    <w:rsid w:val="00AF197C"/>
    <w:rsid w:val="00B00A7A"/>
    <w:rsid w:val="00B10876"/>
    <w:rsid w:val="00B83142"/>
    <w:rsid w:val="00BF49D8"/>
    <w:rsid w:val="00C71B3B"/>
    <w:rsid w:val="00D55DC6"/>
    <w:rsid w:val="00D819BB"/>
    <w:rsid w:val="00DB09BD"/>
    <w:rsid w:val="00DB3B79"/>
    <w:rsid w:val="00E71116"/>
    <w:rsid w:val="00EC10F9"/>
    <w:rsid w:val="00EE00E4"/>
    <w:rsid w:val="00F421BF"/>
    <w:rsid w:val="00F63A32"/>
    <w:rsid w:val="00F707C9"/>
    <w:rsid w:val="00F72312"/>
    <w:rsid w:val="00F7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EDFC"/>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21"/>
    <w:rPr>
      <w:rFonts w:ascii="Segoe UI" w:hAnsi="Segoe UI" w:cs="Segoe UI"/>
      <w:sz w:val="18"/>
      <w:szCs w:val="18"/>
    </w:rPr>
  </w:style>
  <w:style w:type="paragraph" w:styleId="NormalWeb">
    <w:name w:val="Normal (Web)"/>
    <w:basedOn w:val="Normal"/>
    <w:uiPriority w:val="99"/>
    <w:unhideWhenUsed/>
    <w:rsid w:val="008F2B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2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05017">
      <w:bodyDiv w:val="1"/>
      <w:marLeft w:val="0"/>
      <w:marRight w:val="0"/>
      <w:marTop w:val="0"/>
      <w:marBottom w:val="0"/>
      <w:divBdr>
        <w:top w:val="none" w:sz="0" w:space="0" w:color="auto"/>
        <w:left w:val="none" w:sz="0" w:space="0" w:color="auto"/>
        <w:bottom w:val="none" w:sz="0" w:space="0" w:color="auto"/>
        <w:right w:val="none" w:sz="0" w:space="0" w:color="auto"/>
      </w:divBdr>
    </w:div>
    <w:div w:id="14756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4</cp:revision>
  <cp:lastPrinted>2019-05-15T02:21:00Z</cp:lastPrinted>
  <dcterms:created xsi:type="dcterms:W3CDTF">2019-05-13T20:08:00Z</dcterms:created>
  <dcterms:modified xsi:type="dcterms:W3CDTF">2019-05-15T02:22:00Z</dcterms:modified>
</cp:coreProperties>
</file>